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91" w:type="dxa"/>
        <w:tblInd w:w="-30" w:type="dxa"/>
        <w:tblLayout w:type="fixed"/>
        <w:tblCellMar>
          <w:left w:w="70" w:type="dxa"/>
          <w:right w:w="70" w:type="dxa"/>
        </w:tblCellMar>
        <w:tblLook w:val="0000" w:firstRow="0" w:lastRow="0" w:firstColumn="0" w:lastColumn="0" w:noHBand="0" w:noVBand="0"/>
      </w:tblPr>
      <w:tblGrid>
        <w:gridCol w:w="1094"/>
        <w:gridCol w:w="399"/>
        <w:gridCol w:w="8602"/>
        <w:gridCol w:w="1596"/>
      </w:tblGrid>
      <w:tr w:rsidR="001F32D0" w:rsidRPr="001F32D0" w14:paraId="03F8EA32" w14:textId="77777777" w:rsidTr="003D41AD">
        <w:trPr>
          <w:trHeight w:val="298"/>
        </w:trPr>
        <w:tc>
          <w:tcPr>
            <w:tcW w:w="10095" w:type="dxa"/>
            <w:gridSpan w:val="3"/>
            <w:tcBorders>
              <w:top w:val="nil"/>
              <w:left w:val="nil"/>
              <w:bottom w:val="nil"/>
              <w:right w:val="nil"/>
            </w:tcBorders>
            <w:shd w:val="clear" w:color="auto" w:fill="auto"/>
          </w:tcPr>
          <w:tbl>
            <w:tblPr>
              <w:tblW w:w="10020" w:type="dxa"/>
              <w:tblLayout w:type="fixed"/>
              <w:tblCellMar>
                <w:left w:w="70" w:type="dxa"/>
                <w:right w:w="70" w:type="dxa"/>
              </w:tblCellMar>
              <w:tblLook w:val="04A0" w:firstRow="1" w:lastRow="0" w:firstColumn="1" w:lastColumn="0" w:noHBand="0" w:noVBand="1"/>
            </w:tblPr>
            <w:tblGrid>
              <w:gridCol w:w="8440"/>
              <w:gridCol w:w="1580"/>
            </w:tblGrid>
            <w:tr w:rsidR="00473244" w:rsidRPr="00473244" w14:paraId="5A9F2D70" w14:textId="77777777" w:rsidTr="00473244">
              <w:trPr>
                <w:trHeight w:val="300"/>
              </w:trPr>
              <w:tc>
                <w:tcPr>
                  <w:tcW w:w="8440" w:type="dxa"/>
                  <w:tcBorders>
                    <w:top w:val="nil"/>
                    <w:left w:val="nil"/>
                    <w:bottom w:val="nil"/>
                    <w:right w:val="nil"/>
                  </w:tcBorders>
                  <w:shd w:val="clear" w:color="auto" w:fill="auto"/>
                  <w:noWrap/>
                  <w:vAlign w:val="center"/>
                  <w:hideMark/>
                </w:tcPr>
                <w:p w14:paraId="56A2BBD7" w14:textId="77777777" w:rsidR="00473244" w:rsidRPr="00473244" w:rsidRDefault="00473244" w:rsidP="003D41AD">
                  <w:pPr>
                    <w:spacing w:after="0" w:line="240" w:lineRule="auto"/>
                    <w:ind w:left="-43" w:hanging="43"/>
                    <w:rPr>
                      <w:rFonts w:eastAsia="Times New Roman" w:cs="Calibri"/>
                      <w:b/>
                      <w:bCs/>
                      <w:lang w:eastAsia="nl-NL"/>
                    </w:rPr>
                  </w:pPr>
                  <w:bookmarkStart w:id="0" w:name="_GoBack"/>
                  <w:bookmarkEnd w:id="0"/>
                  <w:r w:rsidRPr="00473244">
                    <w:rPr>
                      <w:rFonts w:eastAsia="Times New Roman" w:cs="Calibri"/>
                      <w:b/>
                      <w:bCs/>
                      <w:lang w:eastAsia="nl-NL"/>
                    </w:rPr>
                    <w:t>Wekelijkse activiteiten:</w:t>
                  </w:r>
                </w:p>
              </w:tc>
              <w:tc>
                <w:tcPr>
                  <w:tcW w:w="1580" w:type="dxa"/>
                  <w:tcBorders>
                    <w:top w:val="nil"/>
                    <w:left w:val="nil"/>
                    <w:bottom w:val="nil"/>
                    <w:right w:val="nil"/>
                  </w:tcBorders>
                  <w:shd w:val="clear" w:color="auto" w:fill="auto"/>
                  <w:noWrap/>
                  <w:vAlign w:val="bottom"/>
                  <w:hideMark/>
                </w:tcPr>
                <w:p w14:paraId="3C0D05AA" w14:textId="77777777" w:rsidR="00473244" w:rsidRPr="00473244" w:rsidRDefault="00473244" w:rsidP="003D41AD">
                  <w:pPr>
                    <w:spacing w:after="0" w:line="240" w:lineRule="auto"/>
                    <w:ind w:left="-43" w:hanging="43"/>
                    <w:rPr>
                      <w:rFonts w:eastAsia="Times New Roman" w:cs="Calibri"/>
                      <w:b/>
                      <w:bCs/>
                      <w:lang w:eastAsia="nl-NL"/>
                    </w:rPr>
                  </w:pPr>
                </w:p>
              </w:tc>
            </w:tr>
            <w:tr w:rsidR="00473244" w:rsidRPr="00473244" w14:paraId="4B287284" w14:textId="77777777" w:rsidTr="00473244">
              <w:trPr>
                <w:trHeight w:val="300"/>
              </w:trPr>
              <w:tc>
                <w:tcPr>
                  <w:tcW w:w="8440" w:type="dxa"/>
                  <w:tcBorders>
                    <w:top w:val="nil"/>
                    <w:left w:val="nil"/>
                    <w:bottom w:val="nil"/>
                    <w:right w:val="nil"/>
                  </w:tcBorders>
                  <w:shd w:val="clear" w:color="auto" w:fill="auto"/>
                  <w:noWrap/>
                  <w:vAlign w:val="center"/>
                  <w:hideMark/>
                </w:tcPr>
                <w:p w14:paraId="279F03FF" w14:textId="77777777" w:rsidR="00473244" w:rsidRPr="00473244" w:rsidRDefault="00473244" w:rsidP="003D41AD">
                  <w:pPr>
                    <w:spacing w:after="0" w:line="240" w:lineRule="auto"/>
                    <w:ind w:left="-43" w:hanging="43"/>
                    <w:rPr>
                      <w:rFonts w:eastAsia="Times New Roman" w:cs="Calibri"/>
                      <w:color w:val="000000"/>
                      <w:lang w:eastAsia="nl-NL"/>
                    </w:rPr>
                  </w:pPr>
                  <w:r w:rsidRPr="00473244">
                    <w:rPr>
                      <w:rFonts w:eastAsia="Times New Roman" w:cs="Calibri"/>
                      <w:color w:val="000000"/>
                      <w:lang w:eastAsia="nl-NL"/>
                    </w:rPr>
                    <w:t xml:space="preserve">Tot het voorjaar stoppen we even met duofietsen. </w:t>
                  </w:r>
                </w:p>
              </w:tc>
              <w:tc>
                <w:tcPr>
                  <w:tcW w:w="1580" w:type="dxa"/>
                  <w:tcBorders>
                    <w:top w:val="nil"/>
                    <w:left w:val="nil"/>
                    <w:bottom w:val="nil"/>
                    <w:right w:val="nil"/>
                  </w:tcBorders>
                  <w:shd w:val="clear" w:color="auto" w:fill="auto"/>
                  <w:noWrap/>
                  <w:vAlign w:val="bottom"/>
                  <w:hideMark/>
                </w:tcPr>
                <w:p w14:paraId="1A690D1B" w14:textId="77777777" w:rsidR="00473244" w:rsidRPr="00473244" w:rsidRDefault="00473244" w:rsidP="003D41AD">
                  <w:pPr>
                    <w:spacing w:after="0" w:line="240" w:lineRule="auto"/>
                    <w:ind w:left="-43" w:hanging="43"/>
                    <w:rPr>
                      <w:rFonts w:eastAsia="Times New Roman" w:cs="Calibri"/>
                      <w:color w:val="000000"/>
                      <w:lang w:eastAsia="nl-NL"/>
                    </w:rPr>
                  </w:pPr>
                </w:p>
              </w:tc>
            </w:tr>
            <w:tr w:rsidR="00473244" w:rsidRPr="00473244" w14:paraId="7E277D69" w14:textId="77777777" w:rsidTr="00473244">
              <w:trPr>
                <w:trHeight w:val="300"/>
              </w:trPr>
              <w:tc>
                <w:tcPr>
                  <w:tcW w:w="8440" w:type="dxa"/>
                  <w:tcBorders>
                    <w:top w:val="nil"/>
                    <w:left w:val="nil"/>
                    <w:bottom w:val="nil"/>
                    <w:right w:val="nil"/>
                  </w:tcBorders>
                  <w:shd w:val="clear" w:color="auto" w:fill="auto"/>
                  <w:noWrap/>
                  <w:vAlign w:val="center"/>
                  <w:hideMark/>
                </w:tcPr>
                <w:p w14:paraId="69BE0426" w14:textId="77777777" w:rsidR="00473244" w:rsidRPr="00473244"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Iedere maandagavond vanaf 18.30 uur jeu de boules bij d'n Hoek (zomertijd)</w:t>
                  </w:r>
                </w:p>
              </w:tc>
              <w:tc>
                <w:tcPr>
                  <w:tcW w:w="1580" w:type="dxa"/>
                  <w:tcBorders>
                    <w:top w:val="nil"/>
                    <w:left w:val="nil"/>
                    <w:bottom w:val="nil"/>
                    <w:right w:val="nil"/>
                  </w:tcBorders>
                  <w:shd w:val="clear" w:color="auto" w:fill="auto"/>
                  <w:noWrap/>
                  <w:vAlign w:val="bottom"/>
                  <w:hideMark/>
                </w:tcPr>
                <w:p w14:paraId="39B2099C" w14:textId="77777777" w:rsidR="00473244" w:rsidRPr="00473244" w:rsidRDefault="00473244" w:rsidP="003D41AD">
                  <w:pPr>
                    <w:spacing w:after="0" w:line="240" w:lineRule="auto"/>
                    <w:ind w:left="-43" w:hanging="43"/>
                    <w:rPr>
                      <w:rFonts w:eastAsia="Times New Roman" w:cs="Calibri"/>
                      <w:lang w:eastAsia="nl-NL"/>
                    </w:rPr>
                  </w:pPr>
                </w:p>
              </w:tc>
            </w:tr>
            <w:tr w:rsidR="00473244" w:rsidRPr="00473244" w14:paraId="09370B3A" w14:textId="77777777" w:rsidTr="00473244">
              <w:trPr>
                <w:trHeight w:val="300"/>
              </w:trPr>
              <w:tc>
                <w:tcPr>
                  <w:tcW w:w="8440" w:type="dxa"/>
                  <w:tcBorders>
                    <w:top w:val="nil"/>
                    <w:left w:val="nil"/>
                    <w:bottom w:val="nil"/>
                    <w:right w:val="nil"/>
                  </w:tcBorders>
                  <w:shd w:val="clear" w:color="auto" w:fill="auto"/>
                  <w:noWrap/>
                  <w:vAlign w:val="center"/>
                  <w:hideMark/>
                </w:tcPr>
                <w:p w14:paraId="4C0319E2" w14:textId="77777777" w:rsidR="00473244" w:rsidRPr="00473244"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Iedere maandagmiddag om 14.00 uur jeu de boules bij Den Hoek (wintertijd)</w:t>
                  </w:r>
                </w:p>
              </w:tc>
              <w:tc>
                <w:tcPr>
                  <w:tcW w:w="1580" w:type="dxa"/>
                  <w:tcBorders>
                    <w:top w:val="nil"/>
                    <w:left w:val="nil"/>
                    <w:bottom w:val="nil"/>
                    <w:right w:val="nil"/>
                  </w:tcBorders>
                  <w:shd w:val="clear" w:color="auto" w:fill="auto"/>
                  <w:vAlign w:val="center"/>
                  <w:hideMark/>
                </w:tcPr>
                <w:p w14:paraId="2E04CCF1" w14:textId="77777777" w:rsidR="00473244" w:rsidRPr="00473244" w:rsidRDefault="00473244" w:rsidP="003D41AD">
                  <w:pPr>
                    <w:spacing w:after="0" w:line="240" w:lineRule="auto"/>
                    <w:ind w:left="-43" w:hanging="43"/>
                    <w:rPr>
                      <w:rFonts w:eastAsia="Times New Roman" w:cs="Calibri"/>
                      <w:lang w:eastAsia="nl-NL"/>
                    </w:rPr>
                  </w:pPr>
                </w:p>
              </w:tc>
            </w:tr>
            <w:tr w:rsidR="00473244" w:rsidRPr="00473244" w14:paraId="4F549673" w14:textId="77777777" w:rsidTr="00473244">
              <w:trPr>
                <w:trHeight w:val="300"/>
              </w:trPr>
              <w:tc>
                <w:tcPr>
                  <w:tcW w:w="8440" w:type="dxa"/>
                  <w:tcBorders>
                    <w:top w:val="nil"/>
                    <w:left w:val="nil"/>
                    <w:bottom w:val="nil"/>
                    <w:right w:val="nil"/>
                  </w:tcBorders>
                  <w:shd w:val="clear" w:color="auto" w:fill="auto"/>
                  <w:noWrap/>
                  <w:vAlign w:val="center"/>
                  <w:hideMark/>
                </w:tcPr>
                <w:p w14:paraId="1FB66319" w14:textId="77777777" w:rsidR="00473244" w:rsidRPr="00473244"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Iedere dinsdagochtend om 10.00 uur volksdansen in de Wis</w:t>
                  </w:r>
                </w:p>
              </w:tc>
              <w:tc>
                <w:tcPr>
                  <w:tcW w:w="1580" w:type="dxa"/>
                  <w:tcBorders>
                    <w:top w:val="nil"/>
                    <w:left w:val="nil"/>
                    <w:bottom w:val="nil"/>
                    <w:right w:val="nil"/>
                  </w:tcBorders>
                  <w:shd w:val="clear" w:color="auto" w:fill="auto"/>
                  <w:noWrap/>
                  <w:vAlign w:val="bottom"/>
                  <w:hideMark/>
                </w:tcPr>
                <w:p w14:paraId="3304844F" w14:textId="77777777" w:rsidR="00473244" w:rsidRPr="00473244" w:rsidRDefault="00473244" w:rsidP="003D41AD">
                  <w:pPr>
                    <w:spacing w:after="0" w:line="240" w:lineRule="auto"/>
                    <w:ind w:left="-43" w:hanging="43"/>
                    <w:rPr>
                      <w:rFonts w:eastAsia="Times New Roman" w:cs="Calibri"/>
                      <w:lang w:eastAsia="nl-NL"/>
                    </w:rPr>
                  </w:pPr>
                </w:p>
              </w:tc>
            </w:tr>
            <w:tr w:rsidR="00473244" w:rsidRPr="00473244" w14:paraId="2D135C40" w14:textId="77777777" w:rsidTr="00473244">
              <w:trPr>
                <w:trHeight w:val="300"/>
              </w:trPr>
              <w:tc>
                <w:tcPr>
                  <w:tcW w:w="8440" w:type="dxa"/>
                  <w:tcBorders>
                    <w:top w:val="nil"/>
                    <w:left w:val="nil"/>
                    <w:bottom w:val="nil"/>
                    <w:right w:val="nil"/>
                  </w:tcBorders>
                  <w:shd w:val="clear" w:color="auto" w:fill="auto"/>
                  <w:noWrap/>
                  <w:vAlign w:val="center"/>
                  <w:hideMark/>
                </w:tcPr>
                <w:p w14:paraId="7B1CAC1D" w14:textId="77777777" w:rsidR="00473244" w:rsidRPr="00473244"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Iedere dinsdagmiddag om 14.00 uur biljarten in de Wis</w:t>
                  </w:r>
                </w:p>
              </w:tc>
              <w:tc>
                <w:tcPr>
                  <w:tcW w:w="1580" w:type="dxa"/>
                  <w:tcBorders>
                    <w:top w:val="nil"/>
                    <w:left w:val="nil"/>
                    <w:bottom w:val="nil"/>
                    <w:right w:val="nil"/>
                  </w:tcBorders>
                  <w:shd w:val="clear" w:color="auto" w:fill="auto"/>
                  <w:noWrap/>
                  <w:vAlign w:val="bottom"/>
                  <w:hideMark/>
                </w:tcPr>
                <w:p w14:paraId="1603DBC9" w14:textId="77777777" w:rsidR="00473244" w:rsidRPr="00473244" w:rsidRDefault="00473244" w:rsidP="003D41AD">
                  <w:pPr>
                    <w:spacing w:after="0" w:line="240" w:lineRule="auto"/>
                    <w:ind w:left="-43" w:hanging="43"/>
                    <w:rPr>
                      <w:rFonts w:eastAsia="Times New Roman" w:cs="Calibri"/>
                      <w:lang w:eastAsia="nl-NL"/>
                    </w:rPr>
                  </w:pPr>
                </w:p>
              </w:tc>
            </w:tr>
            <w:tr w:rsidR="00473244" w:rsidRPr="00473244" w14:paraId="44886CE3" w14:textId="77777777" w:rsidTr="00473244">
              <w:trPr>
                <w:trHeight w:val="300"/>
              </w:trPr>
              <w:tc>
                <w:tcPr>
                  <w:tcW w:w="8440" w:type="dxa"/>
                  <w:tcBorders>
                    <w:top w:val="nil"/>
                    <w:left w:val="nil"/>
                    <w:bottom w:val="nil"/>
                    <w:right w:val="nil"/>
                  </w:tcBorders>
                  <w:shd w:val="clear" w:color="auto" w:fill="auto"/>
                  <w:noWrap/>
                  <w:vAlign w:val="center"/>
                  <w:hideMark/>
                </w:tcPr>
                <w:p w14:paraId="5AC6DFDC" w14:textId="77777777" w:rsidR="00473244" w:rsidRPr="00473244"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Iedere donderdagochtend om 9.00 uur wandelen vanaf de Wis</w:t>
                  </w:r>
                </w:p>
              </w:tc>
              <w:tc>
                <w:tcPr>
                  <w:tcW w:w="1580" w:type="dxa"/>
                  <w:tcBorders>
                    <w:top w:val="nil"/>
                    <w:left w:val="nil"/>
                    <w:bottom w:val="nil"/>
                    <w:right w:val="nil"/>
                  </w:tcBorders>
                  <w:shd w:val="clear" w:color="auto" w:fill="auto"/>
                  <w:noWrap/>
                  <w:vAlign w:val="bottom"/>
                  <w:hideMark/>
                </w:tcPr>
                <w:p w14:paraId="1A86E83F" w14:textId="77777777" w:rsidR="00473244" w:rsidRPr="00473244" w:rsidRDefault="00473244" w:rsidP="003D41AD">
                  <w:pPr>
                    <w:spacing w:after="0" w:line="240" w:lineRule="auto"/>
                    <w:ind w:left="-43" w:hanging="43"/>
                    <w:rPr>
                      <w:rFonts w:eastAsia="Times New Roman" w:cs="Calibri"/>
                      <w:lang w:eastAsia="nl-NL"/>
                    </w:rPr>
                  </w:pPr>
                </w:p>
              </w:tc>
            </w:tr>
            <w:tr w:rsidR="00473244" w:rsidRPr="00473244" w14:paraId="053D32D7" w14:textId="77777777" w:rsidTr="00473244">
              <w:trPr>
                <w:trHeight w:val="300"/>
              </w:trPr>
              <w:tc>
                <w:tcPr>
                  <w:tcW w:w="8440" w:type="dxa"/>
                  <w:tcBorders>
                    <w:top w:val="nil"/>
                    <w:left w:val="nil"/>
                    <w:bottom w:val="nil"/>
                    <w:right w:val="nil"/>
                  </w:tcBorders>
                  <w:shd w:val="clear" w:color="auto" w:fill="auto"/>
                  <w:noWrap/>
                  <w:vAlign w:val="center"/>
                  <w:hideMark/>
                </w:tcPr>
                <w:p w14:paraId="3C1F8273" w14:textId="1FDC3A7D" w:rsidR="00A34F0F"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Iedere donderdagmiddag om 13.30 uur gymmen in De Wis</w:t>
                  </w:r>
                </w:p>
                <w:p w14:paraId="5BD386DE" w14:textId="2DA77412" w:rsidR="00A34F0F" w:rsidRDefault="00A34F0F" w:rsidP="003D41AD">
                  <w:pPr>
                    <w:spacing w:after="0" w:line="240" w:lineRule="auto"/>
                    <w:ind w:left="-43" w:hanging="43"/>
                    <w:rPr>
                      <w:rFonts w:eastAsia="Times New Roman" w:cs="Calibri"/>
                      <w:b/>
                      <w:bCs/>
                      <w:lang w:eastAsia="nl-NL"/>
                    </w:rPr>
                  </w:pPr>
                  <w:r w:rsidRPr="00A34F0F">
                    <w:rPr>
                      <w:rFonts w:eastAsia="Times New Roman" w:cs="Calibri"/>
                      <w:b/>
                      <w:bCs/>
                      <w:lang w:eastAsia="nl-NL"/>
                    </w:rPr>
                    <w:t>Iedereen is welkom bij deze activiteiten.</w:t>
                  </w:r>
                </w:p>
                <w:p w14:paraId="0C1CB1BB" w14:textId="77777777" w:rsidR="00A34F0F" w:rsidRDefault="00A34F0F" w:rsidP="003D41AD">
                  <w:pPr>
                    <w:spacing w:after="0" w:line="240" w:lineRule="auto"/>
                    <w:ind w:left="-43" w:hanging="43"/>
                    <w:rPr>
                      <w:rFonts w:eastAsia="Times New Roman" w:cs="Calibri"/>
                      <w:lang w:eastAsia="nl-NL"/>
                    </w:rPr>
                  </w:pPr>
                </w:p>
                <w:p w14:paraId="40C61C8D" w14:textId="638AE78D" w:rsidR="00636C79" w:rsidRPr="00473244" w:rsidRDefault="00636C79" w:rsidP="003D41AD">
                  <w:pPr>
                    <w:spacing w:after="0" w:line="240" w:lineRule="auto"/>
                    <w:ind w:left="-43" w:hanging="43"/>
                    <w:rPr>
                      <w:rFonts w:eastAsia="Times New Roman" w:cs="Calibri"/>
                      <w:lang w:eastAsia="nl-NL"/>
                    </w:rPr>
                  </w:pPr>
                </w:p>
              </w:tc>
              <w:tc>
                <w:tcPr>
                  <w:tcW w:w="1580" w:type="dxa"/>
                  <w:tcBorders>
                    <w:top w:val="nil"/>
                    <w:left w:val="nil"/>
                    <w:bottom w:val="nil"/>
                    <w:right w:val="nil"/>
                  </w:tcBorders>
                  <w:shd w:val="clear" w:color="auto" w:fill="auto"/>
                  <w:noWrap/>
                  <w:vAlign w:val="bottom"/>
                  <w:hideMark/>
                </w:tcPr>
                <w:p w14:paraId="0B423022" w14:textId="77777777" w:rsidR="00473244" w:rsidRPr="00473244" w:rsidRDefault="00473244" w:rsidP="003D41AD">
                  <w:pPr>
                    <w:spacing w:after="0" w:line="240" w:lineRule="auto"/>
                    <w:ind w:left="-43" w:hanging="43"/>
                    <w:rPr>
                      <w:rFonts w:eastAsia="Times New Roman" w:cs="Calibri"/>
                      <w:lang w:eastAsia="nl-NL"/>
                    </w:rPr>
                  </w:pPr>
                </w:p>
              </w:tc>
            </w:tr>
            <w:tr w:rsidR="00473244" w:rsidRPr="00473244" w14:paraId="7DAB7704" w14:textId="77777777" w:rsidTr="00473244">
              <w:trPr>
                <w:trHeight w:val="300"/>
              </w:trPr>
              <w:tc>
                <w:tcPr>
                  <w:tcW w:w="8440" w:type="dxa"/>
                  <w:tcBorders>
                    <w:top w:val="nil"/>
                    <w:left w:val="nil"/>
                    <w:bottom w:val="nil"/>
                    <w:right w:val="nil"/>
                  </w:tcBorders>
                  <w:shd w:val="clear" w:color="auto" w:fill="auto"/>
                  <w:noWrap/>
                  <w:vAlign w:val="center"/>
                  <w:hideMark/>
                </w:tcPr>
                <w:p w14:paraId="674F92BD" w14:textId="7346942B" w:rsidR="00473244"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 xml:space="preserve">Op 7 februari  is ons KBO-lid Huub van Schijndel op </w:t>
                  </w:r>
                  <w:r w:rsidR="00A34F0F" w:rsidRPr="00473244">
                    <w:rPr>
                      <w:rFonts w:eastAsia="Times New Roman" w:cs="Calibri"/>
                      <w:lang w:eastAsia="nl-NL"/>
                    </w:rPr>
                    <w:t>72-jarige</w:t>
                  </w:r>
                  <w:r w:rsidRPr="00473244">
                    <w:rPr>
                      <w:rFonts w:eastAsia="Times New Roman" w:cs="Calibri"/>
                      <w:lang w:eastAsia="nl-NL"/>
                    </w:rPr>
                    <w:t xml:space="preserve"> leeftijd overleden.</w:t>
                  </w:r>
                </w:p>
                <w:p w14:paraId="753F6982" w14:textId="26A371C0" w:rsidR="00636C79" w:rsidRPr="00473244" w:rsidRDefault="00636C79" w:rsidP="003D41AD">
                  <w:pPr>
                    <w:spacing w:after="0" w:line="240" w:lineRule="auto"/>
                    <w:ind w:left="-43" w:hanging="43"/>
                    <w:rPr>
                      <w:rFonts w:eastAsia="Times New Roman" w:cs="Calibri"/>
                      <w:lang w:eastAsia="nl-NL"/>
                    </w:rPr>
                  </w:pPr>
                </w:p>
              </w:tc>
              <w:tc>
                <w:tcPr>
                  <w:tcW w:w="1580" w:type="dxa"/>
                  <w:tcBorders>
                    <w:top w:val="nil"/>
                    <w:left w:val="nil"/>
                    <w:bottom w:val="nil"/>
                    <w:right w:val="nil"/>
                  </w:tcBorders>
                  <w:shd w:val="clear" w:color="auto" w:fill="auto"/>
                  <w:noWrap/>
                  <w:vAlign w:val="bottom"/>
                  <w:hideMark/>
                </w:tcPr>
                <w:p w14:paraId="1CBF9B09" w14:textId="77777777" w:rsidR="00473244" w:rsidRPr="00473244" w:rsidRDefault="00473244" w:rsidP="003D41AD">
                  <w:pPr>
                    <w:spacing w:after="0" w:line="240" w:lineRule="auto"/>
                    <w:ind w:left="-43" w:hanging="43"/>
                    <w:rPr>
                      <w:rFonts w:eastAsia="Times New Roman" w:cs="Calibri"/>
                      <w:lang w:eastAsia="nl-NL"/>
                    </w:rPr>
                  </w:pPr>
                </w:p>
              </w:tc>
            </w:tr>
            <w:tr w:rsidR="00473244" w:rsidRPr="00473244" w14:paraId="7EBB2930" w14:textId="77777777" w:rsidTr="00473244">
              <w:trPr>
                <w:trHeight w:val="300"/>
              </w:trPr>
              <w:tc>
                <w:tcPr>
                  <w:tcW w:w="10020" w:type="dxa"/>
                  <w:gridSpan w:val="2"/>
                  <w:tcBorders>
                    <w:top w:val="nil"/>
                    <w:left w:val="nil"/>
                    <w:bottom w:val="nil"/>
                    <w:right w:val="nil"/>
                  </w:tcBorders>
                  <w:shd w:val="clear" w:color="auto" w:fill="auto"/>
                  <w:noWrap/>
                  <w:vAlign w:val="center"/>
                  <w:hideMark/>
                </w:tcPr>
                <w:p w14:paraId="5D40698A" w14:textId="77777777" w:rsidR="009368D0"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Wij wensen Wilhelmien, haar kinderen en kleinkinderen heel veel kracht toe voor de</w:t>
                  </w:r>
                  <w:r w:rsidR="003D41AD">
                    <w:rPr>
                      <w:rFonts w:eastAsia="Times New Roman" w:cs="Calibri"/>
                      <w:lang w:eastAsia="nl-NL"/>
                    </w:rPr>
                    <w:t xml:space="preserve"> </w:t>
                  </w:r>
                  <w:r w:rsidRPr="00473244">
                    <w:rPr>
                      <w:rFonts w:eastAsia="Times New Roman" w:cs="Calibri"/>
                      <w:lang w:eastAsia="nl-NL"/>
                    </w:rPr>
                    <w:t>komende</w:t>
                  </w:r>
                  <w:r w:rsidR="003D41AD">
                    <w:rPr>
                      <w:rFonts w:eastAsia="Times New Roman" w:cs="Calibri"/>
                      <w:lang w:eastAsia="nl-NL"/>
                    </w:rPr>
                    <w:t xml:space="preserve"> tijd.</w:t>
                  </w:r>
                </w:p>
                <w:p w14:paraId="434C24F7" w14:textId="580F47C0" w:rsidR="00636C79"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 xml:space="preserve"> </w:t>
                  </w:r>
                </w:p>
                <w:p w14:paraId="3601D0FC" w14:textId="2BD91D77" w:rsidR="003D41AD" w:rsidRPr="00473244" w:rsidRDefault="003D41AD" w:rsidP="003D41AD">
                  <w:pPr>
                    <w:spacing w:after="0" w:line="240" w:lineRule="auto"/>
                    <w:ind w:left="-43" w:hanging="43"/>
                    <w:rPr>
                      <w:rFonts w:eastAsia="Times New Roman" w:cs="Calibri"/>
                      <w:lang w:eastAsia="nl-NL"/>
                    </w:rPr>
                  </w:pPr>
                </w:p>
              </w:tc>
            </w:tr>
            <w:tr w:rsidR="00473244" w:rsidRPr="00473244" w14:paraId="2CFCC01D" w14:textId="77777777" w:rsidTr="00473244">
              <w:trPr>
                <w:trHeight w:val="300"/>
              </w:trPr>
              <w:tc>
                <w:tcPr>
                  <w:tcW w:w="8440" w:type="dxa"/>
                  <w:tcBorders>
                    <w:top w:val="nil"/>
                    <w:left w:val="nil"/>
                    <w:bottom w:val="nil"/>
                    <w:right w:val="nil"/>
                  </w:tcBorders>
                  <w:shd w:val="clear" w:color="auto" w:fill="auto"/>
                  <w:noWrap/>
                  <w:vAlign w:val="center"/>
                  <w:hideMark/>
                </w:tcPr>
                <w:p w14:paraId="3D6DDD48" w14:textId="77777777" w:rsidR="00473244" w:rsidRPr="00473244"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 xml:space="preserve">Vrijdag 6 maart is het wereldgebedsdag in de kerk van Loosbroek om 19.00 uur. </w:t>
                  </w:r>
                </w:p>
              </w:tc>
              <w:tc>
                <w:tcPr>
                  <w:tcW w:w="1580" w:type="dxa"/>
                  <w:tcBorders>
                    <w:top w:val="nil"/>
                    <w:left w:val="nil"/>
                    <w:bottom w:val="nil"/>
                    <w:right w:val="nil"/>
                  </w:tcBorders>
                  <w:shd w:val="clear" w:color="auto" w:fill="auto"/>
                  <w:noWrap/>
                  <w:vAlign w:val="center"/>
                  <w:hideMark/>
                </w:tcPr>
                <w:p w14:paraId="3ACEDCE3" w14:textId="77777777" w:rsidR="00473244" w:rsidRPr="00473244" w:rsidRDefault="00473244" w:rsidP="003D41AD">
                  <w:pPr>
                    <w:spacing w:after="0" w:line="240" w:lineRule="auto"/>
                    <w:ind w:left="-43" w:hanging="43"/>
                    <w:rPr>
                      <w:rFonts w:eastAsia="Times New Roman" w:cs="Calibri"/>
                      <w:lang w:eastAsia="nl-NL"/>
                    </w:rPr>
                  </w:pPr>
                </w:p>
              </w:tc>
            </w:tr>
            <w:tr w:rsidR="00473244" w:rsidRPr="00473244" w14:paraId="2A74B8FD" w14:textId="77777777" w:rsidTr="00473244">
              <w:trPr>
                <w:trHeight w:val="300"/>
              </w:trPr>
              <w:tc>
                <w:tcPr>
                  <w:tcW w:w="10020" w:type="dxa"/>
                  <w:gridSpan w:val="2"/>
                  <w:tcBorders>
                    <w:top w:val="nil"/>
                    <w:left w:val="nil"/>
                    <w:bottom w:val="nil"/>
                    <w:right w:val="nil"/>
                  </w:tcBorders>
                  <w:shd w:val="clear" w:color="auto" w:fill="auto"/>
                  <w:noWrap/>
                  <w:vAlign w:val="center"/>
                  <w:hideMark/>
                </w:tcPr>
                <w:p w14:paraId="1B3BF257" w14:textId="77777777" w:rsidR="00636C79"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Deze viering is dit jaar samengesteld door vrouwen uit Zimbabwe, ook wordt er een collecte</w:t>
                  </w:r>
                </w:p>
                <w:p w14:paraId="7762F598" w14:textId="750FE108" w:rsidR="00636C79" w:rsidRPr="00473244" w:rsidRDefault="00473244" w:rsidP="003D41AD">
                  <w:pPr>
                    <w:spacing w:after="0" w:line="240" w:lineRule="auto"/>
                    <w:ind w:left="-43" w:hanging="43"/>
                    <w:rPr>
                      <w:rFonts w:eastAsia="Times New Roman" w:cs="Calibri"/>
                      <w:lang w:eastAsia="nl-NL"/>
                    </w:rPr>
                  </w:pPr>
                  <w:r w:rsidRPr="00473244">
                    <w:rPr>
                      <w:rFonts w:eastAsia="Times New Roman" w:cs="Calibri"/>
                      <w:lang w:eastAsia="nl-NL"/>
                    </w:rPr>
                    <w:t xml:space="preserve">gehouden </w:t>
                  </w:r>
                  <w:r w:rsidR="00636C79" w:rsidRPr="00473244">
                    <w:rPr>
                      <w:rFonts w:eastAsia="Times New Roman" w:cs="Calibri"/>
                      <w:lang w:eastAsia="nl-NL"/>
                    </w:rPr>
                    <w:t>voor projecten in dat land.</w:t>
                  </w:r>
                </w:p>
              </w:tc>
            </w:tr>
          </w:tbl>
          <w:p w14:paraId="28543288" w14:textId="1DAD9FFD" w:rsidR="001F32D0" w:rsidRPr="001F32D0" w:rsidRDefault="001F32D0" w:rsidP="003D41AD">
            <w:pPr>
              <w:autoSpaceDE w:val="0"/>
              <w:autoSpaceDN w:val="0"/>
              <w:adjustRightInd w:val="0"/>
              <w:spacing w:after="0" w:line="240" w:lineRule="auto"/>
              <w:ind w:left="-43" w:hanging="43"/>
              <w:rPr>
                <w:rFonts w:eastAsiaTheme="minorHAnsi" w:cs="Calibri"/>
                <w:b/>
                <w:bCs/>
                <w:color w:val="000000"/>
              </w:rPr>
            </w:pPr>
          </w:p>
        </w:tc>
        <w:tc>
          <w:tcPr>
            <w:tcW w:w="1596" w:type="dxa"/>
            <w:tcBorders>
              <w:top w:val="nil"/>
              <w:left w:val="nil"/>
              <w:bottom w:val="nil"/>
              <w:right w:val="nil"/>
            </w:tcBorders>
            <w:shd w:val="clear" w:color="auto" w:fill="auto"/>
          </w:tcPr>
          <w:p w14:paraId="41235822" w14:textId="77777777" w:rsidR="001F32D0" w:rsidRPr="001F32D0" w:rsidRDefault="001F32D0" w:rsidP="003D41AD">
            <w:pPr>
              <w:autoSpaceDE w:val="0"/>
              <w:autoSpaceDN w:val="0"/>
              <w:adjustRightInd w:val="0"/>
              <w:spacing w:after="0" w:line="240" w:lineRule="auto"/>
              <w:ind w:left="636"/>
              <w:jc w:val="right"/>
              <w:rPr>
                <w:rFonts w:eastAsiaTheme="minorHAnsi" w:cs="Calibri"/>
                <w:color w:val="000000"/>
              </w:rPr>
            </w:pPr>
          </w:p>
        </w:tc>
      </w:tr>
      <w:tr w:rsidR="001F32D0" w14:paraId="3EF586B6" w14:textId="77777777" w:rsidTr="003D41AD">
        <w:trPr>
          <w:trHeight w:val="269"/>
        </w:trPr>
        <w:tc>
          <w:tcPr>
            <w:tcW w:w="1094" w:type="dxa"/>
            <w:tcBorders>
              <w:top w:val="nil"/>
              <w:left w:val="nil"/>
              <w:bottom w:val="nil"/>
              <w:right w:val="nil"/>
            </w:tcBorders>
          </w:tcPr>
          <w:p w14:paraId="417957C7" w14:textId="77777777" w:rsidR="001F32D0" w:rsidRDefault="001F32D0">
            <w:pPr>
              <w:autoSpaceDE w:val="0"/>
              <w:autoSpaceDN w:val="0"/>
              <w:adjustRightInd w:val="0"/>
              <w:spacing w:after="0" w:line="240" w:lineRule="auto"/>
              <w:jc w:val="right"/>
              <w:rPr>
                <w:rFonts w:eastAsiaTheme="minorHAnsi" w:cs="Calibri"/>
                <w:color w:val="000000"/>
                <w:sz w:val="20"/>
                <w:szCs w:val="20"/>
              </w:rPr>
            </w:pPr>
          </w:p>
        </w:tc>
        <w:tc>
          <w:tcPr>
            <w:tcW w:w="399" w:type="dxa"/>
            <w:tcBorders>
              <w:top w:val="nil"/>
              <w:left w:val="nil"/>
              <w:bottom w:val="nil"/>
              <w:right w:val="nil"/>
            </w:tcBorders>
          </w:tcPr>
          <w:p w14:paraId="67293825" w14:textId="77777777" w:rsidR="001F32D0" w:rsidRDefault="001F32D0">
            <w:pPr>
              <w:autoSpaceDE w:val="0"/>
              <w:autoSpaceDN w:val="0"/>
              <w:adjustRightInd w:val="0"/>
              <w:spacing w:after="0" w:line="240" w:lineRule="auto"/>
              <w:jc w:val="right"/>
              <w:rPr>
                <w:rFonts w:eastAsiaTheme="minorHAnsi" w:cs="Calibri"/>
                <w:color w:val="000000"/>
              </w:rPr>
            </w:pPr>
          </w:p>
        </w:tc>
        <w:tc>
          <w:tcPr>
            <w:tcW w:w="8602" w:type="dxa"/>
            <w:tcBorders>
              <w:top w:val="nil"/>
              <w:left w:val="nil"/>
              <w:bottom w:val="nil"/>
              <w:right w:val="nil"/>
            </w:tcBorders>
          </w:tcPr>
          <w:p w14:paraId="335BCEE4" w14:textId="77777777" w:rsidR="001F32D0" w:rsidRDefault="001F32D0">
            <w:pPr>
              <w:autoSpaceDE w:val="0"/>
              <w:autoSpaceDN w:val="0"/>
              <w:adjustRightInd w:val="0"/>
              <w:spacing w:after="0" w:line="240" w:lineRule="auto"/>
              <w:jc w:val="right"/>
              <w:rPr>
                <w:rFonts w:eastAsiaTheme="minorHAnsi" w:cs="Calibri"/>
                <w:color w:val="000000"/>
              </w:rPr>
            </w:pPr>
          </w:p>
        </w:tc>
        <w:tc>
          <w:tcPr>
            <w:tcW w:w="1596" w:type="dxa"/>
            <w:tcBorders>
              <w:top w:val="nil"/>
              <w:left w:val="nil"/>
              <w:bottom w:val="nil"/>
              <w:right w:val="nil"/>
            </w:tcBorders>
          </w:tcPr>
          <w:p w14:paraId="641CC66F" w14:textId="77777777" w:rsidR="001F32D0" w:rsidRDefault="001F32D0">
            <w:pPr>
              <w:autoSpaceDE w:val="0"/>
              <w:autoSpaceDN w:val="0"/>
              <w:adjustRightInd w:val="0"/>
              <w:spacing w:after="0" w:line="240" w:lineRule="auto"/>
              <w:jc w:val="right"/>
              <w:rPr>
                <w:rFonts w:eastAsiaTheme="minorHAnsi" w:cs="Calibri"/>
                <w:color w:val="000000"/>
              </w:rPr>
            </w:pPr>
          </w:p>
        </w:tc>
      </w:tr>
    </w:tbl>
    <w:p w14:paraId="246234F8" w14:textId="77777777" w:rsidR="003D41AD" w:rsidRPr="003D41AD" w:rsidRDefault="001F32D0" w:rsidP="003D41AD">
      <w:pPr>
        <w:pStyle w:val="Geenafstand"/>
        <w:rPr>
          <w:b/>
          <w:bCs/>
        </w:rPr>
      </w:pPr>
      <w:r w:rsidRPr="003D41AD">
        <w:rPr>
          <w:b/>
          <w:bCs/>
        </w:rPr>
        <w:t>Naar de Brabantse Kluis op 25 maart</w:t>
      </w:r>
    </w:p>
    <w:p w14:paraId="337E98C8" w14:textId="6266FF6F" w:rsidR="003D41AD" w:rsidRDefault="001F32D0" w:rsidP="003D41AD">
      <w:pPr>
        <w:pStyle w:val="Geenafstand"/>
      </w:pPr>
      <w:r w:rsidRPr="001F32D0">
        <w:t xml:space="preserve">De Werkgroep Identiteit en Zingeving (I&amp;Z) Kring Bernheze gaat op 25 maart met maximaal 30 KBO-leden naar Aarle-Rixtel. Wij worden daar om 9.45 uur verwacht in Herberg de Brabantse Kluis. </w:t>
      </w:r>
    </w:p>
    <w:p w14:paraId="3546FDCE" w14:textId="235FF675" w:rsidR="001F32D0" w:rsidRDefault="001F32D0" w:rsidP="003D41AD">
      <w:pPr>
        <w:pStyle w:val="Geenafstand"/>
      </w:pPr>
      <w:r w:rsidRPr="003D41AD">
        <w:rPr>
          <w:b/>
          <w:bCs/>
        </w:rPr>
        <w:t>Om 10.00 uur</w:t>
      </w:r>
      <w:r w:rsidRPr="001F32D0">
        <w:t xml:space="preserve"> haalt zuster Madeleine ons op voor een rondleiding van ongeveer een uur in het naastgelegen Missieklooster Heilig Bloed. Wij krijgen een inkijkje in het dagelijkse leven van de zusters en zien o.a. de kapel, de eetzaal en het museum vol objecten uit Afrika. Na de rondleiding is er voor iedereen koffie en gebak in de herberg. Het staat vrij voor vertrek naar huis nog een wandeling door de kloostertuin te maken en de Mariagrot te bezoeken.</w:t>
      </w:r>
    </w:p>
    <w:p w14:paraId="19B57111" w14:textId="68C84FE4" w:rsidR="001F32D0" w:rsidRPr="001F32D0" w:rsidRDefault="001F32D0" w:rsidP="001F32D0">
      <w:pPr>
        <w:pStyle w:val="Geenafstand"/>
      </w:pPr>
      <w:r w:rsidRPr="001F32D0">
        <w:rPr>
          <w:b/>
          <w:bCs/>
        </w:rPr>
        <w:t>Vertrek 9.10</w:t>
      </w:r>
      <w:r w:rsidRPr="001F32D0">
        <w:t xml:space="preserve"> uur vanaf kerk/cc</w:t>
      </w:r>
      <w:r w:rsidR="002B36CC">
        <w:t xml:space="preserve"> </w:t>
      </w:r>
      <w:r w:rsidRPr="001F32D0">
        <w:t>Servaes Dinther voor Heeswijk-Dinther-Loosbroek.</w:t>
      </w:r>
    </w:p>
    <w:p w14:paraId="60BF606E" w14:textId="77777777" w:rsidR="001F32D0" w:rsidRPr="001F32D0" w:rsidRDefault="001F32D0" w:rsidP="003D41AD">
      <w:pPr>
        <w:pStyle w:val="Geenafstand"/>
      </w:pPr>
      <w:r w:rsidRPr="001F32D0">
        <w:t>Kosten à € 5,00 kunt u in de Brabantse Kluis voldoen.</w:t>
      </w:r>
    </w:p>
    <w:p w14:paraId="28E35233" w14:textId="77777777" w:rsidR="001F32D0" w:rsidRPr="001F32D0" w:rsidRDefault="001F32D0" w:rsidP="001F32D0">
      <w:pPr>
        <w:pStyle w:val="Geenafstand"/>
      </w:pPr>
      <w:r w:rsidRPr="001F32D0">
        <w:rPr>
          <w:b/>
          <w:bCs/>
        </w:rPr>
        <w:t>Aanmelden kan tot en met 14 maart</w:t>
      </w:r>
      <w:r w:rsidRPr="001F32D0">
        <w:t xml:space="preserve"> bij Ria van Hemmen uit Dinther, riavanhemmen@gmail.com, tel 0413-292462; vermeld daarbij uw naam | telefoonnummer | zelf rijden of meerijden.</w:t>
      </w:r>
    </w:p>
    <w:p w14:paraId="33D53A22" w14:textId="77777777" w:rsidR="001F32D0" w:rsidRPr="001F32D0" w:rsidRDefault="001F32D0" w:rsidP="001F32D0">
      <w:pPr>
        <w:rPr>
          <w:rFonts w:cs="Calibri"/>
        </w:rPr>
      </w:pPr>
      <w:r w:rsidRPr="001F32D0">
        <w:rPr>
          <w:rFonts w:cs="Calibri"/>
        </w:rPr>
        <w:t>VOL=VOL Meld je snel aan!</w:t>
      </w:r>
    </w:p>
    <w:p w14:paraId="3F6BE998" w14:textId="77777777" w:rsidR="001F32D0" w:rsidRPr="001F32D0" w:rsidRDefault="001F32D0" w:rsidP="003266D3">
      <w:pPr>
        <w:spacing w:after="0" w:line="240" w:lineRule="auto"/>
        <w:rPr>
          <w:rFonts w:cs="Calibri"/>
        </w:rPr>
      </w:pPr>
    </w:p>
    <w:p w14:paraId="0B219901" w14:textId="77777777" w:rsidR="003266D3" w:rsidRPr="001F32D0" w:rsidRDefault="003266D3" w:rsidP="003266D3">
      <w:pPr>
        <w:spacing w:after="0" w:line="240" w:lineRule="auto"/>
        <w:rPr>
          <w:rFonts w:cs="Calibri"/>
          <w:b/>
          <w:bCs/>
          <w:color w:val="000000" w:themeColor="text1"/>
        </w:rPr>
      </w:pPr>
      <w:r w:rsidRPr="001F32D0">
        <w:rPr>
          <w:rFonts w:cs="Calibri"/>
          <w:b/>
          <w:bCs/>
          <w:color w:val="000000" w:themeColor="text1"/>
        </w:rPr>
        <w:t xml:space="preserve">Passiespelen Tegelen </w:t>
      </w:r>
    </w:p>
    <w:p w14:paraId="22F778BB" w14:textId="77777777" w:rsidR="003266D3" w:rsidRPr="001F32D0" w:rsidRDefault="003266D3" w:rsidP="003266D3">
      <w:pPr>
        <w:spacing w:after="0" w:line="240" w:lineRule="auto"/>
        <w:rPr>
          <w:rFonts w:cs="Calibri"/>
          <w:color w:val="000000" w:themeColor="text1"/>
        </w:rPr>
      </w:pPr>
      <w:r w:rsidRPr="001F32D0">
        <w:rPr>
          <w:rFonts w:cs="Calibri"/>
          <w:color w:val="000000" w:themeColor="text1"/>
        </w:rPr>
        <w:t>Met Brabant Expres gaan KBO-leden uit Dinther, Heeswijk en Loosbroek op zondag 16 augustus naar de 21ste editie van de Passiespelen in Tegelen. Het theaterstuk over de gebeurtenissen uit de laatste dagen van het leven van Jezus heeft als titel ‘Hem achterna’. Eerdere opvoeringen van de Passiespelen trokken ruim 40.000 toeschouwers. Telkens weer is het verbluffend om te zien hoe men binnen hetzelfde thema komt tot volmaakt verschillende edities. En iedere vijf jaar is het ook heel indrukwekkend. Dit jaar maken het artistiek team met regisseur Cees Rulkens en ruim driehonderd acteurs, musici, koorleden en figuranten deel uit van het theaterspektakel in de openlucht. Wij hebben uitstekende 1</w:t>
      </w:r>
      <w:r w:rsidRPr="001F32D0">
        <w:rPr>
          <w:rFonts w:cs="Calibri"/>
          <w:color w:val="000000" w:themeColor="text1"/>
          <w:vertAlign w:val="superscript"/>
        </w:rPr>
        <w:t>e</w:t>
      </w:r>
      <w:r w:rsidRPr="001F32D0">
        <w:rPr>
          <w:rFonts w:cs="Calibri"/>
          <w:color w:val="000000" w:themeColor="text1"/>
        </w:rPr>
        <w:t xml:space="preserve"> rang zitplaatsen. </w:t>
      </w:r>
    </w:p>
    <w:p w14:paraId="0ADF6EB6" w14:textId="77777777" w:rsidR="003266D3" w:rsidRPr="001F32D0" w:rsidRDefault="003266D3" w:rsidP="003266D3">
      <w:pPr>
        <w:spacing w:after="0" w:line="240" w:lineRule="auto"/>
        <w:rPr>
          <w:rFonts w:cs="Calibri"/>
          <w:color w:val="000000" w:themeColor="text1"/>
        </w:rPr>
      </w:pPr>
      <w:r w:rsidRPr="001F32D0">
        <w:rPr>
          <w:rFonts w:cs="Calibri"/>
          <w:color w:val="000000" w:themeColor="text1"/>
        </w:rPr>
        <w:t>Vertrek: zondag 16 augustus 12.15 uur vanaf Plein 1969 in Heeswijk-Dinther.</w:t>
      </w:r>
    </w:p>
    <w:p w14:paraId="38A6E840" w14:textId="77777777" w:rsidR="003266D3" w:rsidRPr="001F32D0" w:rsidRDefault="003266D3" w:rsidP="003266D3">
      <w:pPr>
        <w:spacing w:after="0" w:line="240" w:lineRule="auto"/>
        <w:rPr>
          <w:rFonts w:cs="Calibri"/>
          <w:color w:val="000000" w:themeColor="text1"/>
        </w:rPr>
      </w:pPr>
      <w:r w:rsidRPr="001F32D0">
        <w:rPr>
          <w:rFonts w:cs="Calibri"/>
          <w:color w:val="000000" w:themeColor="text1"/>
        </w:rPr>
        <w:t>Aankomst in Tegelen: 13.30 uur.</w:t>
      </w:r>
      <w:r w:rsidRPr="001F32D0">
        <w:rPr>
          <w:rFonts w:cs="Calibri"/>
          <w:color w:val="000000" w:themeColor="text1"/>
        </w:rPr>
        <w:br/>
        <w:t>De voorstelling begint om 14.30 uur.</w:t>
      </w:r>
      <w:r w:rsidRPr="001F32D0">
        <w:rPr>
          <w:rFonts w:cs="Calibri"/>
          <w:color w:val="000000" w:themeColor="text1"/>
        </w:rPr>
        <w:br/>
        <w:t>Duur van de voorstelling: 3 uur. In de pauze krijgt u een consumptie.</w:t>
      </w:r>
    </w:p>
    <w:p w14:paraId="7628B890" w14:textId="77777777" w:rsidR="003266D3" w:rsidRPr="001F32D0" w:rsidRDefault="003266D3" w:rsidP="003266D3">
      <w:pPr>
        <w:spacing w:after="0" w:line="240" w:lineRule="auto"/>
        <w:rPr>
          <w:rFonts w:cs="Calibri"/>
          <w:color w:val="000000" w:themeColor="text1"/>
        </w:rPr>
      </w:pPr>
      <w:r w:rsidRPr="001F32D0">
        <w:rPr>
          <w:rFonts w:cs="Calibri"/>
          <w:color w:val="000000" w:themeColor="text1"/>
        </w:rPr>
        <w:t>Heerlijk drie-gangendiner rond 18 30 uur.</w:t>
      </w:r>
    </w:p>
    <w:p w14:paraId="133D59F0" w14:textId="77777777" w:rsidR="003266D3" w:rsidRPr="001F32D0" w:rsidRDefault="003266D3" w:rsidP="003266D3">
      <w:pPr>
        <w:spacing w:after="0" w:line="240" w:lineRule="auto"/>
        <w:rPr>
          <w:rFonts w:cs="Calibri"/>
          <w:color w:val="000000" w:themeColor="text1"/>
        </w:rPr>
      </w:pPr>
      <w:r w:rsidRPr="001F32D0">
        <w:rPr>
          <w:rFonts w:cs="Calibri"/>
          <w:color w:val="000000" w:themeColor="text1"/>
        </w:rPr>
        <w:t>Terugkomsttijd: rond 21.30 uur.</w:t>
      </w:r>
    </w:p>
    <w:p w14:paraId="33AFF5C6" w14:textId="15A7DCF4" w:rsidR="003266D3" w:rsidRDefault="003266D3" w:rsidP="003266D3">
      <w:pPr>
        <w:spacing w:after="0" w:line="240" w:lineRule="auto"/>
        <w:rPr>
          <w:rFonts w:cs="Calibri"/>
          <w:color w:val="000000" w:themeColor="text1"/>
        </w:rPr>
      </w:pPr>
      <w:r w:rsidRPr="001F32D0">
        <w:rPr>
          <w:rFonts w:cs="Calibri"/>
          <w:color w:val="000000" w:themeColor="text1"/>
        </w:rPr>
        <w:t>Prijs p.p. € 71,50 (excl. reis- of annuleringsverzekering); bedrag wordt door de KBO-afdeling geïncasseerd.</w:t>
      </w:r>
      <w:r w:rsidRPr="001F32D0">
        <w:rPr>
          <w:rFonts w:cs="Calibri"/>
          <w:color w:val="000000" w:themeColor="text1"/>
        </w:rPr>
        <w:br/>
      </w:r>
      <w:r w:rsidRPr="001F32D0">
        <w:rPr>
          <w:rStyle w:val="Zwaar"/>
          <w:rFonts w:cs="Calibri"/>
          <w:color w:val="000000" w:themeColor="text1"/>
        </w:rPr>
        <w:t>Aanmelden kan tot en met 15 maart</w:t>
      </w:r>
      <w:r w:rsidRPr="001F32D0">
        <w:rPr>
          <w:rFonts w:cs="Calibri"/>
          <w:color w:val="000000" w:themeColor="text1"/>
        </w:rPr>
        <w:t xml:space="preserve"> bij Ria van Hemmen, per telefoon (0413) 292462, via e-mail </w:t>
      </w:r>
      <w:hyperlink r:id="rId5" w:history="1">
        <w:r w:rsidRPr="001F32D0">
          <w:rPr>
            <w:rStyle w:val="Hyperlink"/>
            <w:rFonts w:cs="Calibri"/>
            <w:color w:val="000000" w:themeColor="text1"/>
            <w:u w:val="none"/>
          </w:rPr>
          <w:t>riavanhemmen@gmail.com</w:t>
        </w:r>
      </w:hyperlink>
      <w:r w:rsidRPr="001F32D0">
        <w:rPr>
          <w:rFonts w:cs="Calibri"/>
          <w:color w:val="000000" w:themeColor="text1"/>
        </w:rPr>
        <w:t xml:space="preserve"> of per brief op adres Julianastraat 7. Vermeld </w:t>
      </w:r>
      <w:r w:rsidR="002B36CC" w:rsidRPr="001F32D0">
        <w:rPr>
          <w:rFonts w:cs="Calibri"/>
          <w:color w:val="000000" w:themeColor="text1"/>
        </w:rPr>
        <w:t>a.u.b.</w:t>
      </w:r>
      <w:r w:rsidRPr="001F32D0">
        <w:rPr>
          <w:rFonts w:cs="Calibri"/>
          <w:color w:val="000000" w:themeColor="text1"/>
        </w:rPr>
        <w:t xml:space="preserve"> minimaal naam, adres en telefoonnummer + eventuele dieetwensen.</w:t>
      </w:r>
      <w:r w:rsidR="006B373E">
        <w:rPr>
          <w:rFonts w:cs="Calibri"/>
          <w:color w:val="000000" w:themeColor="text1"/>
        </w:rPr>
        <w:t xml:space="preserve">        </w:t>
      </w:r>
      <w:r w:rsidRPr="001F32D0">
        <w:rPr>
          <w:rFonts w:cs="Calibri"/>
          <w:color w:val="000000" w:themeColor="text1"/>
        </w:rPr>
        <w:t>Bij minimaal 40 inschrijvingen gaat het door én VOL=VOL!</w:t>
      </w:r>
    </w:p>
    <w:p w14:paraId="25E268A9" w14:textId="43DB0895" w:rsidR="006B373E" w:rsidRDefault="006B373E" w:rsidP="003266D3">
      <w:pPr>
        <w:spacing w:after="0" w:line="240" w:lineRule="auto"/>
        <w:rPr>
          <w:rFonts w:cs="Calibri"/>
          <w:color w:val="000000" w:themeColor="text1"/>
        </w:rPr>
      </w:pPr>
    </w:p>
    <w:p w14:paraId="44E51811" w14:textId="77777777" w:rsidR="00A34F0F" w:rsidRDefault="00A34F0F" w:rsidP="003266D3">
      <w:pPr>
        <w:spacing w:after="0" w:line="240" w:lineRule="auto"/>
        <w:rPr>
          <w:rFonts w:cs="Calibri"/>
          <w:color w:val="000000" w:themeColor="text1"/>
        </w:rPr>
      </w:pPr>
    </w:p>
    <w:tbl>
      <w:tblPr>
        <w:tblW w:w="11645" w:type="dxa"/>
        <w:tblLayout w:type="fixed"/>
        <w:tblCellMar>
          <w:left w:w="70" w:type="dxa"/>
          <w:right w:w="70" w:type="dxa"/>
        </w:tblCellMar>
        <w:tblLook w:val="04A0" w:firstRow="1" w:lastRow="0" w:firstColumn="1" w:lastColumn="0" w:noHBand="0" w:noVBand="1"/>
      </w:tblPr>
      <w:tblGrid>
        <w:gridCol w:w="10065"/>
        <w:gridCol w:w="1580"/>
      </w:tblGrid>
      <w:tr w:rsidR="003D41AD" w:rsidRPr="00473244" w14:paraId="2D0C7732" w14:textId="77777777" w:rsidTr="003D41AD">
        <w:trPr>
          <w:trHeight w:val="343"/>
        </w:trPr>
        <w:tc>
          <w:tcPr>
            <w:tcW w:w="10065" w:type="dxa"/>
            <w:tcBorders>
              <w:top w:val="nil"/>
              <w:left w:val="nil"/>
              <w:bottom w:val="nil"/>
              <w:right w:val="nil"/>
            </w:tcBorders>
            <w:shd w:val="clear" w:color="auto" w:fill="auto"/>
            <w:noWrap/>
            <w:vAlign w:val="center"/>
            <w:hideMark/>
          </w:tcPr>
          <w:p w14:paraId="6CA9B7BA" w14:textId="77777777" w:rsidR="003D41AD" w:rsidRPr="00473244" w:rsidRDefault="003D41AD" w:rsidP="00EC0D29">
            <w:pPr>
              <w:spacing w:after="0" w:line="240" w:lineRule="auto"/>
              <w:ind w:left="-43" w:hanging="43"/>
              <w:rPr>
                <w:rFonts w:eastAsia="Times New Roman" w:cs="Calibri"/>
                <w:lang w:eastAsia="nl-NL"/>
              </w:rPr>
            </w:pPr>
            <w:r w:rsidRPr="00473244">
              <w:rPr>
                <w:rFonts w:eastAsia="Times New Roman" w:cs="Calibri"/>
                <w:lang w:eastAsia="nl-NL"/>
              </w:rPr>
              <w:t>Voor meer informatie mag je altijd bellen.</w:t>
            </w:r>
          </w:p>
        </w:tc>
        <w:tc>
          <w:tcPr>
            <w:tcW w:w="1580" w:type="dxa"/>
            <w:tcBorders>
              <w:top w:val="nil"/>
              <w:left w:val="nil"/>
              <w:bottom w:val="nil"/>
              <w:right w:val="nil"/>
            </w:tcBorders>
            <w:shd w:val="clear" w:color="auto" w:fill="auto"/>
            <w:noWrap/>
            <w:vAlign w:val="center"/>
            <w:hideMark/>
          </w:tcPr>
          <w:p w14:paraId="45FA43EB" w14:textId="77777777" w:rsidR="003D41AD" w:rsidRPr="00473244" w:rsidRDefault="003D41AD" w:rsidP="00EC0D29">
            <w:pPr>
              <w:spacing w:after="0" w:line="240" w:lineRule="auto"/>
              <w:ind w:left="-43" w:hanging="43"/>
              <w:rPr>
                <w:rFonts w:eastAsia="Times New Roman" w:cs="Calibri"/>
                <w:lang w:eastAsia="nl-NL"/>
              </w:rPr>
            </w:pPr>
          </w:p>
        </w:tc>
      </w:tr>
      <w:tr w:rsidR="003D41AD" w:rsidRPr="00473244" w14:paraId="68F61D35" w14:textId="77777777" w:rsidTr="003D41AD">
        <w:trPr>
          <w:trHeight w:val="343"/>
        </w:trPr>
        <w:tc>
          <w:tcPr>
            <w:tcW w:w="10065" w:type="dxa"/>
            <w:tcBorders>
              <w:top w:val="nil"/>
              <w:left w:val="nil"/>
              <w:bottom w:val="nil"/>
              <w:right w:val="nil"/>
            </w:tcBorders>
            <w:shd w:val="clear" w:color="auto" w:fill="auto"/>
            <w:noWrap/>
            <w:vAlign w:val="center"/>
            <w:hideMark/>
          </w:tcPr>
          <w:p w14:paraId="5245976C" w14:textId="77777777" w:rsidR="003D41AD" w:rsidRPr="00473244" w:rsidRDefault="003D41AD" w:rsidP="00EC0D29">
            <w:pPr>
              <w:spacing w:after="0" w:line="240" w:lineRule="auto"/>
              <w:ind w:left="-43" w:hanging="43"/>
              <w:rPr>
                <w:rFonts w:eastAsia="Times New Roman" w:cs="Calibri"/>
                <w:b/>
                <w:bCs/>
                <w:lang w:eastAsia="nl-NL"/>
              </w:rPr>
            </w:pPr>
            <w:r w:rsidRPr="00473244">
              <w:rPr>
                <w:rFonts w:eastAsia="Times New Roman" w:cs="Calibri"/>
                <w:b/>
                <w:bCs/>
                <w:lang w:eastAsia="nl-NL"/>
              </w:rPr>
              <w:t>Secretariaat: Betsie van Zutphen, Schaapsdijk 16, tel. 0413-229692</w:t>
            </w:r>
          </w:p>
        </w:tc>
        <w:tc>
          <w:tcPr>
            <w:tcW w:w="1580" w:type="dxa"/>
            <w:tcBorders>
              <w:top w:val="nil"/>
              <w:left w:val="nil"/>
              <w:bottom w:val="nil"/>
              <w:right w:val="nil"/>
            </w:tcBorders>
            <w:shd w:val="clear" w:color="auto" w:fill="auto"/>
            <w:noWrap/>
            <w:vAlign w:val="center"/>
            <w:hideMark/>
          </w:tcPr>
          <w:p w14:paraId="52CEF767" w14:textId="77777777" w:rsidR="003D41AD" w:rsidRPr="00473244" w:rsidRDefault="003D41AD" w:rsidP="00EC0D29">
            <w:pPr>
              <w:spacing w:after="0" w:line="240" w:lineRule="auto"/>
              <w:ind w:left="-43" w:hanging="43"/>
              <w:rPr>
                <w:rFonts w:eastAsia="Times New Roman" w:cs="Calibri"/>
                <w:b/>
                <w:bCs/>
                <w:lang w:eastAsia="nl-NL"/>
              </w:rPr>
            </w:pPr>
          </w:p>
        </w:tc>
      </w:tr>
    </w:tbl>
    <w:p w14:paraId="0769A8B7" w14:textId="77777777" w:rsidR="003266D3" w:rsidRDefault="003266D3" w:rsidP="00A34F0F"/>
    <w:sectPr w:rsidR="003266D3" w:rsidSect="003D41A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D3"/>
    <w:rsid w:val="001F32D0"/>
    <w:rsid w:val="002B36CC"/>
    <w:rsid w:val="003266D3"/>
    <w:rsid w:val="003D41AD"/>
    <w:rsid w:val="00473244"/>
    <w:rsid w:val="00636C79"/>
    <w:rsid w:val="006B373E"/>
    <w:rsid w:val="009368D0"/>
    <w:rsid w:val="00A34F0F"/>
    <w:rsid w:val="00CA146E"/>
    <w:rsid w:val="00E254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3864"/>
  <w15:chartTrackingRefBased/>
  <w15:docId w15:val="{662F4A39-B7B1-47AD-9C3D-026045EE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266D3"/>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266D3"/>
    <w:rPr>
      <w:color w:val="0000FF"/>
      <w:u w:val="single"/>
    </w:rPr>
  </w:style>
  <w:style w:type="character" w:styleId="Zwaar">
    <w:name w:val="Strong"/>
    <w:basedOn w:val="Standaardalinea-lettertype"/>
    <w:uiPriority w:val="22"/>
    <w:qFormat/>
    <w:rsid w:val="003266D3"/>
    <w:rPr>
      <w:b/>
      <w:bCs/>
    </w:rPr>
  </w:style>
  <w:style w:type="paragraph" w:styleId="Geenafstand">
    <w:name w:val="No Spacing"/>
    <w:uiPriority w:val="1"/>
    <w:qFormat/>
    <w:rsid w:val="001F32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61361">
      <w:bodyDiv w:val="1"/>
      <w:marLeft w:val="0"/>
      <w:marRight w:val="0"/>
      <w:marTop w:val="0"/>
      <w:marBottom w:val="0"/>
      <w:divBdr>
        <w:top w:val="none" w:sz="0" w:space="0" w:color="auto"/>
        <w:left w:val="none" w:sz="0" w:space="0" w:color="auto"/>
        <w:bottom w:val="none" w:sz="0" w:space="0" w:color="auto"/>
        <w:right w:val="none" w:sz="0" w:space="0" w:color="auto"/>
      </w:divBdr>
    </w:div>
    <w:div w:id="426389217">
      <w:bodyDiv w:val="1"/>
      <w:marLeft w:val="0"/>
      <w:marRight w:val="0"/>
      <w:marTop w:val="0"/>
      <w:marBottom w:val="0"/>
      <w:divBdr>
        <w:top w:val="none" w:sz="0" w:space="0" w:color="auto"/>
        <w:left w:val="none" w:sz="0" w:space="0" w:color="auto"/>
        <w:bottom w:val="none" w:sz="0" w:space="0" w:color="auto"/>
        <w:right w:val="none" w:sz="0" w:space="0" w:color="auto"/>
      </w:divBdr>
    </w:div>
    <w:div w:id="19224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iavanhemm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0CB8-7ED7-4365-9DB0-EEE7B36D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2983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van Hemmen</dc:creator>
  <cp:keywords/>
  <dc:description/>
  <cp:lastModifiedBy>Toos van Boxmeer</cp:lastModifiedBy>
  <cp:revision>2</cp:revision>
  <dcterms:created xsi:type="dcterms:W3CDTF">2020-03-02T14:24:00Z</dcterms:created>
  <dcterms:modified xsi:type="dcterms:W3CDTF">2020-03-02T14:24:00Z</dcterms:modified>
</cp:coreProperties>
</file>